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5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保险项目招标通告</w:t>
      </w:r>
    </w:p>
    <w:p>
      <w:pPr>
        <w:ind w:firstLine="435"/>
        <w:jc w:val="center"/>
        <w:rPr>
          <w:sz w:val="44"/>
          <w:szCs w:val="44"/>
        </w:rPr>
      </w:pP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为了提高我司防范风险的能力，我公司计划将各类保险项目统一向社会招标，欢迎有意向的保险公司前来投标。</w:t>
      </w:r>
    </w:p>
    <w:p>
      <w:pPr>
        <w:spacing w:line="360" w:lineRule="auto"/>
        <w:ind w:left="480" w:hanging="480" w:hangingChars="200"/>
        <w:rPr>
          <w:sz w:val="24"/>
        </w:rPr>
      </w:pPr>
      <w:r>
        <w:rPr>
          <w:rFonts w:hint="eastAsia"/>
          <w:sz w:val="24"/>
        </w:rPr>
        <w:t>一、投保险种：机器损坏综合险、财产一切险、产品质量保险和车辆保险及公众责任险；具体财产类别以及账面金额请查附件。</w:t>
      </w:r>
    </w:p>
    <w:p>
      <w:pPr>
        <w:spacing w:line="360" w:lineRule="auto"/>
        <w:ind w:left="480" w:hanging="480" w:hanging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二、投标方式：投标者在</w:t>
      </w:r>
      <w:r>
        <w:rPr>
          <w:sz w:val="24"/>
        </w:rPr>
        <w:t xml:space="preserve">  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日下午</w:t>
      </w:r>
      <w:r>
        <w:rPr>
          <w:rFonts w:hint="eastAsia"/>
          <w:sz w:val="24"/>
          <w:lang w:val="en-US" w:eastAsia="zh-CN"/>
        </w:rPr>
        <w:t>17</w:t>
      </w:r>
      <w:r>
        <w:rPr>
          <w:rFonts w:hint="eastAsia"/>
          <w:sz w:val="24"/>
        </w:rPr>
        <w:t>点前将标书以密封形式并加盖公章交到佛山市禅城区</w:t>
      </w:r>
      <w:r>
        <w:rPr>
          <w:rFonts w:hint="eastAsia"/>
          <w:sz w:val="24"/>
          <w:lang w:eastAsia="zh-CN"/>
        </w:rPr>
        <w:t>聚锦路鹰创园鹰牌公司总部</w:t>
      </w:r>
      <w:r>
        <w:rPr>
          <w:rFonts w:hint="eastAsia"/>
          <w:sz w:val="24"/>
          <w:lang w:val="en-US" w:eastAsia="zh-CN"/>
        </w:rPr>
        <w:t>，联系人：唐小姐，联系电话：13809222719。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三、评标定标办法</w:t>
      </w:r>
    </w:p>
    <w:p>
      <w:pPr>
        <w:spacing w:line="360" w:lineRule="auto"/>
        <w:ind w:left="4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、经资格审核合格的投标人都是正式投标人。</w:t>
      </w:r>
    </w:p>
    <w:p>
      <w:pPr>
        <w:spacing w:line="360" w:lineRule="auto"/>
        <w:ind w:left="780" w:leftChars="200" w:hanging="360" w:hangingChars="15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、本次招标由招标单位组织人员进行内部开标，鹰牌公司按资质、报价等因素评定中标单位。</w:t>
      </w:r>
    </w:p>
    <w:p>
      <w:pPr>
        <w:spacing w:line="360" w:lineRule="auto"/>
        <w:ind w:left="780" w:leftChars="200" w:hanging="360" w:hangingChars="15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、保险合同条款要和去年合同条款的特别约定一致，不能删改，免赔额除外，特别约定要增加简易建筑属于理赔范围，增加建筑物外部附属设施特约条款A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建筑物的附属物（广告牌）那个扩展条款要包含。</w:t>
      </w:r>
      <w:r>
        <w:rPr>
          <w:sz w:val="24"/>
        </w:rPr>
        <w:t xml:space="preserve"> </w:t>
      </w:r>
    </w:p>
    <w:p>
      <w:pPr>
        <w:spacing w:line="360" w:lineRule="auto"/>
        <w:ind w:left="780" w:leftChars="200" w:hanging="360" w:hangingChars="15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、招标书里要列明免赔额和特别约定。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四、注意事项：</w:t>
      </w:r>
    </w:p>
    <w:p>
      <w:pPr>
        <w:spacing w:line="36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有下列情况之一的，投标书为无效（即废标）：</w:t>
      </w:r>
    </w:p>
    <w:p>
      <w:pPr>
        <w:spacing w:line="360" w:lineRule="auto"/>
        <w:ind w:left="780" w:leftChars="200" w:hanging="360" w:hangingChars="15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、标书封袋未盖密封章（封袋的全部缝口都要盖单位公章或单位法人代表签名或盖章）。</w:t>
      </w:r>
    </w:p>
    <w:p>
      <w:pPr>
        <w:spacing w:line="360" w:lineRule="auto"/>
        <w:ind w:left="4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、投标书无法人代表签名或盖公章，投标函未盖投标单位公章。</w:t>
      </w:r>
    </w:p>
    <w:p>
      <w:pPr>
        <w:spacing w:line="360" w:lineRule="auto"/>
        <w:ind w:left="420"/>
        <w:rPr>
          <w:rFonts w:ascii="宋体" w:hAnsi="宋体"/>
          <w:color w:val="000000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、投标书内容不全，字迹模糊、难以辨认，或未按规定格式填写。</w:t>
      </w:r>
    </w:p>
    <w:p>
      <w:pPr>
        <w:spacing w:line="360" w:lineRule="auto"/>
        <w:ind w:left="479" w:leftChars="171" w:hanging="120" w:hangingChars="50"/>
        <w:rPr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、建议投标人对我司各招标项目进行实地勘察等直观了解。投标人投标前可以到本招标通告联系人处索取相关招标资料。</w:t>
      </w:r>
    </w:p>
    <w:p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五、联系方式：联系人：</w:t>
      </w:r>
      <w:r>
        <w:rPr>
          <w:rFonts w:hint="eastAsia"/>
          <w:sz w:val="24"/>
          <w:lang w:eastAsia="zh-CN"/>
        </w:rPr>
        <w:t>梅先生</w:t>
      </w:r>
    </w:p>
    <w:p>
      <w:pPr>
        <w:spacing w:line="360" w:lineRule="auto"/>
        <w:ind w:left="479" w:leftChars="228" w:firstLine="0" w:firstLineChars="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手机：</w:t>
      </w:r>
      <w:r>
        <w:rPr>
          <w:rFonts w:hint="eastAsia"/>
          <w:sz w:val="24"/>
          <w:lang w:val="en-US" w:eastAsia="zh-CN"/>
        </w:rPr>
        <w:t>13929942261  ，座机：</w:t>
      </w:r>
      <w:r>
        <w:rPr>
          <w:sz w:val="24"/>
        </w:rPr>
        <w:t>0757-8</w:t>
      </w:r>
      <w:r>
        <w:rPr>
          <w:rFonts w:hint="eastAsia"/>
          <w:sz w:val="24"/>
          <w:lang w:val="en-US" w:eastAsia="zh-CN"/>
        </w:rPr>
        <w:t>3963608</w:t>
      </w: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佛山市禅城区</w:t>
      </w:r>
      <w:r>
        <w:rPr>
          <w:rFonts w:hint="eastAsia"/>
          <w:sz w:val="24"/>
          <w:lang w:eastAsia="zh-CN"/>
        </w:rPr>
        <w:t>聚锦路鹰创园鹰牌公司总部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240" w:firstLineChars="100"/>
        <w:rPr>
          <w:rFonts w:hint="eastAsia" w:eastAsia="宋体"/>
          <w:sz w:val="24"/>
          <w:lang w:eastAsia="zh-CN"/>
        </w:rPr>
      </w:pPr>
    </w:p>
    <w:p>
      <w:pPr>
        <w:spacing w:line="360" w:lineRule="auto"/>
        <w:ind w:firstLine="1440" w:firstLineChars="600"/>
        <w:rPr>
          <w:sz w:val="24"/>
        </w:rPr>
      </w:pPr>
    </w:p>
    <w:p>
      <w:pPr>
        <w:spacing w:line="360" w:lineRule="auto"/>
        <w:rPr>
          <w:sz w:val="24"/>
        </w:rPr>
      </w:pPr>
      <w:bookmarkStart w:id="0" w:name="_GoBack"/>
      <w:bookmarkEnd w:id="0"/>
    </w:p>
    <w:p>
      <w:pPr>
        <w:spacing w:line="360" w:lineRule="auto"/>
        <w:ind w:firstLine="1440" w:firstLineChars="600"/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rFonts w:hint="eastAsia"/>
          <w:sz w:val="24"/>
        </w:rPr>
        <w:t>佛山石湾鹰牌陶瓷有限公司</w:t>
      </w:r>
    </w:p>
    <w:p>
      <w:pPr>
        <w:spacing w:line="360" w:lineRule="auto"/>
        <w:ind w:firstLine="1440" w:firstLineChars="600"/>
        <w:jc w:val="right"/>
        <w:rPr>
          <w:sz w:val="24"/>
        </w:rPr>
      </w:pPr>
      <w:r>
        <w:rPr>
          <w:sz w:val="24"/>
        </w:rPr>
        <w:t xml:space="preserve">                              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</w:t>
      </w:r>
    </w:p>
    <w:p/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xMzA4NzFjZDc0NjJiOGY4MDQ5NDFhNWRlNjYyZGMifQ=="/>
  </w:docVars>
  <w:rsids>
    <w:rsidRoot w:val="00D93C10"/>
    <w:rsid w:val="00074C7A"/>
    <w:rsid w:val="001D502B"/>
    <w:rsid w:val="002A3B01"/>
    <w:rsid w:val="002E6B14"/>
    <w:rsid w:val="00337E5D"/>
    <w:rsid w:val="00486B82"/>
    <w:rsid w:val="0053209E"/>
    <w:rsid w:val="005579D8"/>
    <w:rsid w:val="00602C79"/>
    <w:rsid w:val="007121D7"/>
    <w:rsid w:val="008158CD"/>
    <w:rsid w:val="00825B87"/>
    <w:rsid w:val="00874A9B"/>
    <w:rsid w:val="0090196E"/>
    <w:rsid w:val="00914919"/>
    <w:rsid w:val="00A00C98"/>
    <w:rsid w:val="00A207AB"/>
    <w:rsid w:val="00AC32B0"/>
    <w:rsid w:val="00AF38EC"/>
    <w:rsid w:val="00BA7A40"/>
    <w:rsid w:val="00BE662C"/>
    <w:rsid w:val="00CD5E32"/>
    <w:rsid w:val="00D93C10"/>
    <w:rsid w:val="00DB398E"/>
    <w:rsid w:val="00DE19A3"/>
    <w:rsid w:val="00EA1AF6"/>
    <w:rsid w:val="00F57C1D"/>
    <w:rsid w:val="00F97BB5"/>
    <w:rsid w:val="00FB3D99"/>
    <w:rsid w:val="057524A7"/>
    <w:rsid w:val="364E6FC5"/>
    <w:rsid w:val="4B707893"/>
    <w:rsid w:val="56286EA9"/>
    <w:rsid w:val="5F95066B"/>
    <w:rsid w:val="627C791D"/>
    <w:rsid w:val="66520B86"/>
    <w:rsid w:val="6E31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3677-16CE-48F0-8146-93D8F8E8D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611</Words>
  <Characters>651</Characters>
  <Lines>5</Lines>
  <Paragraphs>1</Paragraphs>
  <TotalTime>274</TotalTime>
  <ScaleCrop>false</ScaleCrop>
  <LinksUpToDate>false</LinksUpToDate>
  <CharactersWithSpaces>739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2021-07-16T05:07:00Z</dcterms:created>
  <dc:creator>麦洁琪</dc:creator>
  <cp:lastModifiedBy>meihb</cp:lastModifiedBy>
  <cp:lastPrinted>2024-08-02T01:42:00Z</cp:lastPrinted>
  <dcterms:modified xsi:type="dcterms:W3CDTF">2024-08-03T01:18:14Z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9FEB7507D7124DB0ACB20378393DD40B</vt:lpwstr>
  </property>
</Properties>
</file>