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76" w:rsidRPr="00047B8A" w:rsidRDefault="00047B8A" w:rsidP="00047B8A">
      <w:pPr>
        <w:jc w:val="center"/>
        <w:rPr>
          <w:sz w:val="32"/>
          <w:szCs w:val="32"/>
        </w:rPr>
      </w:pPr>
      <w:r w:rsidRPr="00047B8A">
        <w:rPr>
          <w:sz w:val="32"/>
          <w:szCs w:val="32"/>
        </w:rPr>
        <w:t>库存产品招标书</w:t>
      </w:r>
    </w:p>
    <w:p w:rsidR="00047B8A" w:rsidRPr="00854F4E" w:rsidRDefault="00047B8A" w:rsidP="00854F4E">
      <w:pPr>
        <w:spacing w:line="360" w:lineRule="auto"/>
        <w:ind w:firstLineChars="300" w:firstLine="720"/>
        <w:rPr>
          <w:sz w:val="24"/>
          <w:szCs w:val="24"/>
        </w:rPr>
      </w:pPr>
      <w:r w:rsidRPr="00854F4E">
        <w:rPr>
          <w:rFonts w:hint="eastAsia"/>
          <w:sz w:val="24"/>
          <w:szCs w:val="24"/>
        </w:rPr>
        <w:t>公司现有一批自产瓷砖类库存产品，约</w:t>
      </w:r>
      <w:r w:rsidRPr="00854F4E">
        <w:rPr>
          <w:rFonts w:hint="eastAsia"/>
          <w:sz w:val="24"/>
          <w:szCs w:val="24"/>
        </w:rPr>
        <w:t>63.86</w:t>
      </w:r>
      <w:r w:rsidRPr="00854F4E">
        <w:rPr>
          <w:rFonts w:hint="eastAsia"/>
          <w:sz w:val="24"/>
          <w:szCs w:val="24"/>
        </w:rPr>
        <w:t>万平方米，分三个标的</w:t>
      </w:r>
      <w:proofErr w:type="gramStart"/>
      <w:r w:rsidRPr="00854F4E">
        <w:rPr>
          <w:rFonts w:hint="eastAsia"/>
          <w:sz w:val="24"/>
          <w:szCs w:val="24"/>
        </w:rPr>
        <w:t>段公开</w:t>
      </w:r>
      <w:proofErr w:type="gramEnd"/>
      <w:r w:rsidRPr="00854F4E">
        <w:rPr>
          <w:rFonts w:hint="eastAsia"/>
          <w:sz w:val="24"/>
          <w:szCs w:val="24"/>
        </w:rPr>
        <w:t>招标清理，其中：标的一为</w:t>
      </w:r>
      <w:r w:rsidRPr="00854F4E">
        <w:rPr>
          <w:rFonts w:hint="eastAsia"/>
          <w:sz w:val="24"/>
          <w:szCs w:val="24"/>
        </w:rPr>
        <w:t xml:space="preserve"> 20.36</w:t>
      </w:r>
      <w:r w:rsidRPr="00854F4E">
        <w:rPr>
          <w:rFonts w:hint="eastAsia"/>
          <w:sz w:val="24"/>
          <w:szCs w:val="24"/>
        </w:rPr>
        <w:t>万平方米，标的二为</w:t>
      </w:r>
      <w:r w:rsidRPr="00854F4E">
        <w:rPr>
          <w:rFonts w:hint="eastAsia"/>
          <w:sz w:val="24"/>
          <w:szCs w:val="24"/>
        </w:rPr>
        <w:t>22.8</w:t>
      </w:r>
      <w:r w:rsidRPr="00854F4E">
        <w:rPr>
          <w:rFonts w:hint="eastAsia"/>
          <w:sz w:val="24"/>
          <w:szCs w:val="24"/>
        </w:rPr>
        <w:t>万平方米，标的三为</w:t>
      </w:r>
      <w:r w:rsidRPr="00854F4E">
        <w:rPr>
          <w:rFonts w:hint="eastAsia"/>
          <w:sz w:val="24"/>
          <w:szCs w:val="24"/>
        </w:rPr>
        <w:t>20.7</w:t>
      </w:r>
      <w:r w:rsidRPr="00854F4E">
        <w:rPr>
          <w:rFonts w:hint="eastAsia"/>
          <w:sz w:val="24"/>
          <w:szCs w:val="24"/>
        </w:rPr>
        <w:t>万平方米（具体见附件，具体数量按开单时招标方实有库存为准），现决定向社会公开以邀标形式招标，择优选定中标单位。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一、</w:t>
      </w:r>
      <w:r w:rsidRPr="00854F4E">
        <w:rPr>
          <w:rFonts w:hint="eastAsia"/>
          <w:b/>
          <w:sz w:val="24"/>
          <w:szCs w:val="24"/>
        </w:rPr>
        <w:t>招标项目情况说明：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sz w:val="24"/>
          <w:szCs w:val="24"/>
        </w:rPr>
        <w:t xml:space="preserve">1.   </w:t>
      </w:r>
      <w:r w:rsidRPr="00854F4E">
        <w:rPr>
          <w:rFonts w:hint="eastAsia"/>
          <w:sz w:val="24"/>
          <w:szCs w:val="24"/>
        </w:rPr>
        <w:t>本次</w:t>
      </w:r>
      <w:proofErr w:type="gramStart"/>
      <w:r w:rsidRPr="00854F4E">
        <w:rPr>
          <w:rFonts w:hint="eastAsia"/>
          <w:sz w:val="24"/>
          <w:szCs w:val="24"/>
        </w:rPr>
        <w:t>招标按</w:t>
      </w:r>
      <w:proofErr w:type="gramEnd"/>
      <w:r w:rsidRPr="00854F4E">
        <w:rPr>
          <w:rFonts w:hint="eastAsia"/>
          <w:sz w:val="24"/>
          <w:szCs w:val="24"/>
        </w:rPr>
        <w:t>标的分别报价招标，投标人可以选择其中一个标的段进行投标，也可以对多个标的段投标。</w:t>
      </w:r>
    </w:p>
    <w:p w:rsidR="00047B8A" w:rsidRPr="00854F4E" w:rsidRDefault="00047B8A" w:rsidP="00854F4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招标人内部自行开标，原则上中标以价高者得为准则。如果投标人的投标报价没有达到招标人的财务要求，招标人有权终止本次招标，择日重新招标。</w:t>
      </w:r>
    </w:p>
    <w:p w:rsidR="00047B8A" w:rsidRPr="00854F4E" w:rsidRDefault="00047B8A" w:rsidP="00854F4E">
      <w:pPr>
        <w:spacing w:line="360" w:lineRule="auto"/>
        <w:rPr>
          <w:sz w:val="24"/>
          <w:szCs w:val="24"/>
        </w:rPr>
      </w:pPr>
      <w:r w:rsidRPr="00854F4E">
        <w:rPr>
          <w:sz w:val="24"/>
          <w:szCs w:val="24"/>
        </w:rPr>
        <w:t xml:space="preserve">2.  </w:t>
      </w:r>
      <w:r w:rsidRPr="00854F4E">
        <w:rPr>
          <w:rFonts w:hint="eastAsia"/>
          <w:sz w:val="24"/>
          <w:szCs w:val="24"/>
        </w:rPr>
        <w:t>标的物产品包括招标人以下品牌：鹰牌陶瓷、鹰牌</w:t>
      </w:r>
      <w:r w:rsidRPr="00854F4E">
        <w:rPr>
          <w:rFonts w:hint="eastAsia"/>
          <w:sz w:val="24"/>
          <w:szCs w:val="24"/>
        </w:rPr>
        <w:t>2086</w:t>
      </w:r>
      <w:r w:rsidRPr="00854F4E">
        <w:rPr>
          <w:rFonts w:hint="eastAsia"/>
          <w:sz w:val="24"/>
          <w:szCs w:val="24"/>
        </w:rPr>
        <w:t>陶瓷、华鹏陶瓷、出口部产品（出口包装）。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3</w:t>
      </w:r>
      <w:r w:rsidRPr="00854F4E">
        <w:rPr>
          <w:sz w:val="24"/>
          <w:szCs w:val="24"/>
        </w:rPr>
        <w:t xml:space="preserve">.  </w:t>
      </w:r>
      <w:r w:rsidRPr="00854F4E">
        <w:rPr>
          <w:rFonts w:hint="eastAsia"/>
          <w:sz w:val="24"/>
          <w:szCs w:val="24"/>
        </w:rPr>
        <w:t>标的物仓储位置为：鹰牌</w:t>
      </w:r>
      <w:r w:rsidRPr="00854F4E">
        <w:rPr>
          <w:rFonts w:hint="eastAsia"/>
          <w:sz w:val="24"/>
          <w:szCs w:val="24"/>
        </w:rPr>
        <w:t>集团</w:t>
      </w:r>
      <w:r w:rsidRPr="00854F4E">
        <w:rPr>
          <w:rFonts w:hint="eastAsia"/>
          <w:sz w:val="24"/>
          <w:szCs w:val="24"/>
        </w:rPr>
        <w:t>河源一厂仓（河源市源城区高塘工业区）、</w:t>
      </w:r>
      <w:r w:rsidR="00854F4E">
        <w:rPr>
          <w:rFonts w:hint="eastAsia"/>
          <w:sz w:val="24"/>
          <w:szCs w:val="24"/>
        </w:rPr>
        <w:t>鹰牌集团</w:t>
      </w:r>
      <w:r w:rsidRPr="00854F4E">
        <w:rPr>
          <w:rFonts w:hint="eastAsia"/>
          <w:sz w:val="24"/>
          <w:szCs w:val="24"/>
        </w:rPr>
        <w:t>河源二厂仓（河源市东源县骆湖镇骆湖村黄泥塘）、</w:t>
      </w:r>
      <w:r w:rsidR="00854F4E">
        <w:rPr>
          <w:rFonts w:hint="eastAsia"/>
          <w:sz w:val="24"/>
          <w:szCs w:val="24"/>
        </w:rPr>
        <w:t>鹰牌集团狮</w:t>
      </w:r>
      <w:proofErr w:type="gramStart"/>
      <w:r w:rsidR="00854F4E">
        <w:rPr>
          <w:rFonts w:hint="eastAsia"/>
          <w:sz w:val="24"/>
          <w:szCs w:val="24"/>
        </w:rPr>
        <w:t>山仓及其</w:t>
      </w:r>
      <w:proofErr w:type="gramEnd"/>
      <w:r w:rsidR="00854F4E">
        <w:rPr>
          <w:rFonts w:hint="eastAsia"/>
          <w:sz w:val="24"/>
          <w:szCs w:val="24"/>
        </w:rPr>
        <w:t>他</w:t>
      </w:r>
      <w:r w:rsidRPr="00854F4E">
        <w:rPr>
          <w:rFonts w:hint="eastAsia"/>
          <w:sz w:val="24"/>
          <w:szCs w:val="24"/>
        </w:rPr>
        <w:t>仓，具体请电话联系项目联系人领取</w:t>
      </w:r>
      <w:r w:rsidR="00854F4E">
        <w:rPr>
          <w:rFonts w:hint="eastAsia"/>
          <w:sz w:val="24"/>
          <w:szCs w:val="24"/>
        </w:rPr>
        <w:t>包含产品信息的</w:t>
      </w:r>
      <w:r w:rsidRPr="00854F4E">
        <w:rPr>
          <w:rFonts w:hint="eastAsia"/>
          <w:sz w:val="24"/>
          <w:szCs w:val="24"/>
        </w:rPr>
        <w:t>招标文件</w:t>
      </w:r>
      <w:r w:rsidRPr="00854F4E">
        <w:rPr>
          <w:rFonts w:hint="eastAsia"/>
          <w:sz w:val="24"/>
          <w:szCs w:val="24"/>
        </w:rPr>
        <w:t>。</w:t>
      </w:r>
    </w:p>
    <w:p w:rsidR="00047B8A" w:rsidRPr="00854F4E" w:rsidRDefault="00047B8A" w:rsidP="00854F4E">
      <w:pPr>
        <w:spacing w:line="360" w:lineRule="auto"/>
        <w:rPr>
          <w:sz w:val="24"/>
          <w:szCs w:val="24"/>
        </w:rPr>
      </w:pPr>
      <w:r w:rsidRPr="00854F4E">
        <w:rPr>
          <w:sz w:val="24"/>
          <w:szCs w:val="24"/>
        </w:rPr>
        <w:t xml:space="preserve">4.  </w:t>
      </w:r>
      <w:r w:rsidRPr="00854F4E">
        <w:rPr>
          <w:rFonts w:hint="eastAsia"/>
          <w:sz w:val="24"/>
          <w:szCs w:val="24"/>
        </w:rPr>
        <w:t>提货时间：投标人中标后</w:t>
      </w:r>
      <w:r w:rsidRPr="00854F4E">
        <w:rPr>
          <w:rFonts w:hint="eastAsia"/>
          <w:sz w:val="24"/>
          <w:szCs w:val="24"/>
        </w:rPr>
        <w:t>2</w:t>
      </w:r>
      <w:r w:rsidRPr="00854F4E">
        <w:rPr>
          <w:rFonts w:hint="eastAsia"/>
          <w:sz w:val="24"/>
          <w:szCs w:val="24"/>
        </w:rPr>
        <w:t>天内须与招标人签订合同，从合同签订之日起</w:t>
      </w:r>
      <w:r w:rsidRPr="00854F4E">
        <w:rPr>
          <w:rFonts w:hint="eastAsia"/>
          <w:sz w:val="24"/>
          <w:szCs w:val="24"/>
        </w:rPr>
        <w:t>45</w:t>
      </w:r>
      <w:r w:rsidRPr="00854F4E">
        <w:rPr>
          <w:rFonts w:hint="eastAsia"/>
          <w:sz w:val="24"/>
          <w:szCs w:val="24"/>
        </w:rPr>
        <w:t>天内须完成全部产品的付款和提货，最迟提取全部中标产品时间不得超过</w:t>
      </w:r>
      <w:r w:rsidRPr="00854F4E">
        <w:rPr>
          <w:rFonts w:hint="eastAsia"/>
          <w:sz w:val="24"/>
          <w:szCs w:val="24"/>
        </w:rPr>
        <w:t>2023</w:t>
      </w:r>
      <w:r w:rsidRPr="00854F4E">
        <w:rPr>
          <w:rFonts w:hint="eastAsia"/>
          <w:sz w:val="24"/>
          <w:szCs w:val="24"/>
        </w:rPr>
        <w:t>年</w:t>
      </w:r>
      <w:r w:rsidRPr="00854F4E">
        <w:rPr>
          <w:rFonts w:hint="eastAsia"/>
          <w:sz w:val="24"/>
          <w:szCs w:val="24"/>
        </w:rPr>
        <w:t xml:space="preserve">12 </w:t>
      </w:r>
      <w:r w:rsidRPr="00854F4E">
        <w:rPr>
          <w:rFonts w:hint="eastAsia"/>
          <w:sz w:val="24"/>
          <w:szCs w:val="24"/>
        </w:rPr>
        <w:t>月</w:t>
      </w:r>
      <w:r w:rsidRPr="00854F4E">
        <w:rPr>
          <w:rFonts w:hint="eastAsia"/>
          <w:sz w:val="24"/>
          <w:szCs w:val="24"/>
        </w:rPr>
        <w:t xml:space="preserve"> 20 </w:t>
      </w:r>
      <w:r w:rsidRPr="00854F4E">
        <w:rPr>
          <w:rFonts w:hint="eastAsia"/>
          <w:sz w:val="24"/>
          <w:szCs w:val="24"/>
        </w:rPr>
        <w:t>日。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二、</w:t>
      </w:r>
      <w:r w:rsidRPr="00854F4E">
        <w:rPr>
          <w:rFonts w:hint="eastAsia"/>
          <w:b/>
          <w:sz w:val="24"/>
          <w:szCs w:val="24"/>
        </w:rPr>
        <w:t>投标注意事项：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sz w:val="24"/>
          <w:szCs w:val="24"/>
        </w:rPr>
        <w:t xml:space="preserve">1.  </w:t>
      </w:r>
      <w:r w:rsidRPr="00854F4E">
        <w:rPr>
          <w:rFonts w:hint="eastAsia"/>
          <w:sz w:val="24"/>
          <w:szCs w:val="24"/>
        </w:rPr>
        <w:t>投标报价价格为含税价，招标人提供增值税发票。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2</w:t>
      </w:r>
      <w:r w:rsidRPr="00854F4E">
        <w:rPr>
          <w:sz w:val="24"/>
          <w:szCs w:val="24"/>
        </w:rPr>
        <w:t xml:space="preserve">.  </w:t>
      </w:r>
      <w:r w:rsidRPr="00854F4E">
        <w:rPr>
          <w:rFonts w:hint="eastAsia"/>
          <w:sz w:val="24"/>
          <w:szCs w:val="24"/>
        </w:rPr>
        <w:t>中标后，不得将中标产品向招标人各品牌的全国各地经销商、分销商以及工程合作商推销和销售，不得冲击或销售至招标人正在跟进或正在供货的工程项目（即不得向招标人跟进及正在供货的工程项目推销和销售）。</w:t>
      </w:r>
    </w:p>
    <w:p w:rsidR="00047B8A" w:rsidRPr="00854F4E" w:rsidRDefault="00047B8A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3</w:t>
      </w:r>
      <w:r w:rsidRPr="00854F4E">
        <w:rPr>
          <w:rFonts w:hint="eastAsia"/>
          <w:sz w:val="24"/>
          <w:szCs w:val="24"/>
        </w:rPr>
        <w:t>、本项目邀请具备建筑陶瓷销售资格的公司参加投标（须提供营业执照复印件）。投标人需要向招标人缴纳人民币</w:t>
      </w:r>
      <w:r w:rsidRPr="00854F4E">
        <w:rPr>
          <w:rFonts w:hint="eastAsia"/>
          <w:sz w:val="24"/>
          <w:szCs w:val="24"/>
        </w:rPr>
        <w:t>20</w:t>
      </w:r>
      <w:r w:rsidRPr="00854F4E">
        <w:rPr>
          <w:rFonts w:hint="eastAsia"/>
          <w:sz w:val="24"/>
          <w:szCs w:val="24"/>
        </w:rPr>
        <w:t>万元作为投标保证金，未中标单位的投标保证金，招标人在开标后</w:t>
      </w:r>
      <w:r w:rsidRPr="00854F4E">
        <w:rPr>
          <w:rFonts w:hint="eastAsia"/>
          <w:sz w:val="24"/>
          <w:szCs w:val="24"/>
        </w:rPr>
        <w:t>10</w:t>
      </w:r>
      <w:r w:rsidRPr="00854F4E">
        <w:rPr>
          <w:rFonts w:hint="eastAsia"/>
          <w:sz w:val="24"/>
          <w:szCs w:val="24"/>
        </w:rPr>
        <w:t>个工作日内无息退还招标保证金。</w:t>
      </w:r>
    </w:p>
    <w:p w:rsidR="00047B8A" w:rsidRPr="00854F4E" w:rsidRDefault="00047B8A" w:rsidP="00854F4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中标人交纳的</w:t>
      </w:r>
      <w:r w:rsidRPr="00854F4E">
        <w:rPr>
          <w:rFonts w:hint="eastAsia"/>
          <w:sz w:val="24"/>
          <w:szCs w:val="24"/>
        </w:rPr>
        <w:t>20</w:t>
      </w:r>
      <w:r w:rsidRPr="00854F4E">
        <w:rPr>
          <w:rFonts w:hint="eastAsia"/>
          <w:sz w:val="24"/>
          <w:szCs w:val="24"/>
        </w:rPr>
        <w:t>万元投标保证金</w:t>
      </w:r>
      <w:r w:rsidRPr="00854F4E">
        <w:rPr>
          <w:rFonts w:hint="eastAsia"/>
          <w:sz w:val="24"/>
          <w:szCs w:val="24"/>
        </w:rPr>
        <w:t>，</w:t>
      </w:r>
      <w:r w:rsidRPr="00854F4E">
        <w:rPr>
          <w:rFonts w:hint="eastAsia"/>
          <w:sz w:val="24"/>
          <w:szCs w:val="24"/>
        </w:rPr>
        <w:t>转为遵守本</w:t>
      </w:r>
      <w:r w:rsidR="008F7EB4" w:rsidRPr="00854F4E">
        <w:rPr>
          <w:rFonts w:hint="eastAsia"/>
          <w:sz w:val="24"/>
          <w:szCs w:val="24"/>
        </w:rPr>
        <w:t>条款</w:t>
      </w:r>
      <w:r w:rsidR="008F7EB4" w:rsidRPr="00854F4E">
        <w:rPr>
          <w:sz w:val="24"/>
          <w:szCs w:val="24"/>
        </w:rPr>
        <w:t>2.0</w:t>
      </w:r>
      <w:r w:rsidRPr="00854F4E">
        <w:rPr>
          <w:rFonts w:hint="eastAsia"/>
          <w:sz w:val="24"/>
          <w:szCs w:val="24"/>
        </w:rPr>
        <w:t>规定内容</w:t>
      </w:r>
      <w:r w:rsidR="008F7EB4" w:rsidRPr="00854F4E">
        <w:rPr>
          <w:rFonts w:hint="eastAsia"/>
          <w:sz w:val="24"/>
          <w:szCs w:val="24"/>
        </w:rPr>
        <w:t>“中标后，不得将中标产品向招标人各品牌的全国各地经销商</w:t>
      </w:r>
      <w:r w:rsidR="008F7EB4" w:rsidRPr="00854F4E">
        <w:rPr>
          <w:sz w:val="24"/>
          <w:szCs w:val="24"/>
        </w:rPr>
        <w:t>…”</w:t>
      </w:r>
      <w:r w:rsidRPr="00854F4E">
        <w:rPr>
          <w:rFonts w:hint="eastAsia"/>
          <w:sz w:val="24"/>
          <w:szCs w:val="24"/>
        </w:rPr>
        <w:t>以及双方签订的合同的保证金，中标人提取全部中标产品后六个月内，如果没有出现违反本</w:t>
      </w:r>
      <w:r w:rsidR="008F7EB4" w:rsidRPr="00854F4E">
        <w:rPr>
          <w:rFonts w:hint="eastAsia"/>
          <w:sz w:val="24"/>
          <w:szCs w:val="24"/>
        </w:rPr>
        <w:t>本条款</w:t>
      </w:r>
      <w:r w:rsidR="008F7EB4" w:rsidRPr="00854F4E">
        <w:rPr>
          <w:rFonts w:hint="eastAsia"/>
          <w:sz w:val="24"/>
          <w:szCs w:val="24"/>
        </w:rPr>
        <w:t>2.0</w:t>
      </w:r>
      <w:r w:rsidR="008F7EB4" w:rsidRPr="00854F4E">
        <w:rPr>
          <w:rFonts w:hint="eastAsia"/>
          <w:sz w:val="24"/>
          <w:szCs w:val="24"/>
        </w:rPr>
        <w:t>规定内容“中标后，不得将中标产品向招标人各品牌的全国各地经销商…”</w:t>
      </w:r>
      <w:r w:rsidRPr="00854F4E">
        <w:rPr>
          <w:rFonts w:hint="eastAsia"/>
          <w:sz w:val="24"/>
          <w:szCs w:val="24"/>
        </w:rPr>
        <w:t>以及合同约定的，招标人在六个月期满后</w:t>
      </w:r>
      <w:r w:rsidRPr="00854F4E">
        <w:rPr>
          <w:rFonts w:hint="eastAsia"/>
          <w:sz w:val="24"/>
          <w:szCs w:val="24"/>
        </w:rPr>
        <w:t>5</w:t>
      </w:r>
      <w:r w:rsidRPr="00854F4E">
        <w:rPr>
          <w:rFonts w:hint="eastAsia"/>
          <w:sz w:val="24"/>
          <w:szCs w:val="24"/>
        </w:rPr>
        <w:t>个工作日内无息退还；如中标人中标后拒绝签订中标销售合同的，招标人全额扣除投标保</w:t>
      </w:r>
      <w:r w:rsidR="008F7EB4" w:rsidRPr="00854F4E">
        <w:rPr>
          <w:rFonts w:hint="eastAsia"/>
          <w:sz w:val="24"/>
          <w:szCs w:val="24"/>
        </w:rPr>
        <w:t>证金作为违约金；</w:t>
      </w:r>
      <w:r w:rsidR="008F7EB4" w:rsidRPr="00854F4E">
        <w:rPr>
          <w:rFonts w:hint="eastAsia"/>
          <w:sz w:val="24"/>
          <w:szCs w:val="24"/>
        </w:rPr>
        <w:lastRenderedPageBreak/>
        <w:t>如中标人违反本条款</w:t>
      </w:r>
      <w:r w:rsidR="008F7EB4" w:rsidRPr="00854F4E">
        <w:rPr>
          <w:rFonts w:hint="eastAsia"/>
          <w:sz w:val="24"/>
          <w:szCs w:val="24"/>
        </w:rPr>
        <w:t>2.0</w:t>
      </w:r>
      <w:r w:rsidR="008F7EB4" w:rsidRPr="00854F4E">
        <w:rPr>
          <w:rFonts w:hint="eastAsia"/>
          <w:sz w:val="24"/>
          <w:szCs w:val="24"/>
        </w:rPr>
        <w:t>规定内容“中标后，不得将中标产品向招标人各品牌的全国各地经销商…”</w:t>
      </w:r>
      <w:r w:rsidRPr="00854F4E">
        <w:rPr>
          <w:rFonts w:hint="eastAsia"/>
          <w:sz w:val="24"/>
          <w:szCs w:val="24"/>
        </w:rPr>
        <w:t>以及合同约定的，每违约一次，投标人须向招标人支付违约金人民币</w:t>
      </w:r>
      <w:r w:rsidRPr="00854F4E">
        <w:rPr>
          <w:rFonts w:hint="eastAsia"/>
          <w:sz w:val="24"/>
          <w:szCs w:val="24"/>
        </w:rPr>
        <w:t>5</w:t>
      </w:r>
      <w:r w:rsidRPr="00854F4E">
        <w:rPr>
          <w:rFonts w:hint="eastAsia"/>
          <w:sz w:val="24"/>
          <w:szCs w:val="24"/>
        </w:rPr>
        <w:t>万元整，招标人每次在保证金中直接扣除人民币</w:t>
      </w:r>
      <w:r w:rsidRPr="00854F4E">
        <w:rPr>
          <w:rFonts w:hint="eastAsia"/>
          <w:sz w:val="24"/>
          <w:szCs w:val="24"/>
        </w:rPr>
        <w:t>5</w:t>
      </w:r>
      <w:r w:rsidRPr="00854F4E">
        <w:rPr>
          <w:rFonts w:hint="eastAsia"/>
          <w:sz w:val="24"/>
          <w:szCs w:val="24"/>
        </w:rPr>
        <w:t>万元作为违约金，不足部分，招标人有权向中标人追偿。</w:t>
      </w:r>
    </w:p>
    <w:p w:rsidR="00047B8A" w:rsidRPr="00854F4E" w:rsidRDefault="008F7EB4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sz w:val="24"/>
          <w:szCs w:val="24"/>
        </w:rPr>
        <w:t xml:space="preserve">4. </w:t>
      </w:r>
      <w:r w:rsidR="00047B8A" w:rsidRPr="00854F4E">
        <w:rPr>
          <w:rFonts w:hint="eastAsia"/>
          <w:sz w:val="24"/>
          <w:szCs w:val="24"/>
        </w:rPr>
        <w:t>中标人在中标后</w:t>
      </w:r>
      <w:r w:rsidR="00047B8A" w:rsidRPr="00854F4E">
        <w:rPr>
          <w:rFonts w:hint="eastAsia"/>
          <w:sz w:val="24"/>
          <w:szCs w:val="24"/>
        </w:rPr>
        <w:t>3</w:t>
      </w:r>
      <w:r w:rsidR="00047B8A" w:rsidRPr="00854F4E">
        <w:rPr>
          <w:rFonts w:hint="eastAsia"/>
          <w:sz w:val="24"/>
          <w:szCs w:val="24"/>
        </w:rPr>
        <w:t>个工作日缴纳</w:t>
      </w:r>
      <w:r w:rsidR="00047B8A" w:rsidRPr="00854F4E">
        <w:rPr>
          <w:rFonts w:hint="eastAsia"/>
          <w:sz w:val="24"/>
          <w:szCs w:val="24"/>
        </w:rPr>
        <w:t>100</w:t>
      </w:r>
      <w:r w:rsidR="00047B8A" w:rsidRPr="00854F4E">
        <w:rPr>
          <w:rFonts w:hint="eastAsia"/>
          <w:sz w:val="24"/>
          <w:szCs w:val="24"/>
        </w:rPr>
        <w:t>万元作为合同履行保证金。该保证金在库存产品金额低于</w:t>
      </w:r>
      <w:r w:rsidR="00047B8A" w:rsidRPr="00854F4E">
        <w:rPr>
          <w:rFonts w:hint="eastAsia"/>
          <w:sz w:val="24"/>
          <w:szCs w:val="24"/>
        </w:rPr>
        <w:t>100</w:t>
      </w:r>
      <w:r w:rsidR="00047B8A" w:rsidRPr="00854F4E">
        <w:rPr>
          <w:rFonts w:hint="eastAsia"/>
          <w:sz w:val="24"/>
          <w:szCs w:val="24"/>
        </w:rPr>
        <w:t>万元时，如果中标人没有违约行为，可以要求使用保证金作为中标产品货款。</w:t>
      </w:r>
    </w:p>
    <w:p w:rsidR="00047B8A" w:rsidRPr="00854F4E" w:rsidRDefault="008F7EB4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sz w:val="24"/>
          <w:szCs w:val="24"/>
        </w:rPr>
        <w:t xml:space="preserve">5. </w:t>
      </w:r>
      <w:r w:rsidR="00047B8A" w:rsidRPr="00854F4E">
        <w:rPr>
          <w:rFonts w:hint="eastAsia"/>
          <w:sz w:val="24"/>
          <w:szCs w:val="24"/>
        </w:rPr>
        <w:t>中标人未能按期支付中标款项或未能按时提取完毕产品的，招标人有权</w:t>
      </w:r>
      <w:proofErr w:type="gramStart"/>
      <w:r w:rsidR="00047B8A" w:rsidRPr="00854F4E">
        <w:rPr>
          <w:rFonts w:hint="eastAsia"/>
          <w:sz w:val="24"/>
          <w:szCs w:val="24"/>
        </w:rPr>
        <w:t>收取滞延费用</w:t>
      </w:r>
      <w:proofErr w:type="gramEnd"/>
      <w:r w:rsidR="00047B8A" w:rsidRPr="00854F4E">
        <w:rPr>
          <w:rFonts w:hint="eastAsia"/>
          <w:sz w:val="24"/>
          <w:szCs w:val="24"/>
        </w:rPr>
        <w:t>，标准为</w:t>
      </w:r>
      <w:r w:rsidR="00047B8A" w:rsidRPr="00854F4E">
        <w:rPr>
          <w:rFonts w:hint="eastAsia"/>
          <w:sz w:val="24"/>
          <w:szCs w:val="24"/>
        </w:rPr>
        <w:t>1</w:t>
      </w:r>
      <w:r w:rsidR="00047B8A" w:rsidRPr="00854F4E">
        <w:rPr>
          <w:rFonts w:hint="eastAsia"/>
          <w:sz w:val="24"/>
          <w:szCs w:val="24"/>
        </w:rPr>
        <w:t>元</w:t>
      </w:r>
      <w:r w:rsidR="00047B8A" w:rsidRPr="00854F4E">
        <w:rPr>
          <w:rFonts w:hint="eastAsia"/>
          <w:sz w:val="24"/>
          <w:szCs w:val="24"/>
        </w:rPr>
        <w:t>/</w:t>
      </w:r>
      <w:r w:rsidR="00047B8A" w:rsidRPr="00854F4E">
        <w:rPr>
          <w:rFonts w:hint="eastAsia"/>
          <w:sz w:val="24"/>
          <w:szCs w:val="24"/>
        </w:rPr>
        <w:t>平方米</w:t>
      </w:r>
      <w:r w:rsidR="00047B8A" w:rsidRPr="00854F4E">
        <w:rPr>
          <w:rFonts w:hint="eastAsia"/>
          <w:sz w:val="24"/>
          <w:szCs w:val="24"/>
        </w:rPr>
        <w:t>/</w:t>
      </w:r>
      <w:r w:rsidR="00047B8A" w:rsidRPr="00854F4E">
        <w:rPr>
          <w:rFonts w:hint="eastAsia"/>
          <w:sz w:val="24"/>
          <w:szCs w:val="24"/>
        </w:rPr>
        <w:t>天。</w:t>
      </w:r>
    </w:p>
    <w:p w:rsidR="00047B8A" w:rsidRPr="00854F4E" w:rsidRDefault="008F7EB4" w:rsidP="00854F4E">
      <w:pPr>
        <w:spacing w:line="360" w:lineRule="auto"/>
        <w:rPr>
          <w:sz w:val="24"/>
          <w:szCs w:val="24"/>
        </w:rPr>
      </w:pPr>
      <w:r w:rsidRPr="00854F4E">
        <w:rPr>
          <w:sz w:val="24"/>
          <w:szCs w:val="24"/>
        </w:rPr>
        <w:t xml:space="preserve">6. </w:t>
      </w:r>
      <w:r w:rsidR="00047B8A" w:rsidRPr="00854F4E">
        <w:rPr>
          <w:rFonts w:hint="eastAsia"/>
          <w:sz w:val="24"/>
          <w:szCs w:val="24"/>
        </w:rPr>
        <w:t>中标人可以在提货期限内分批提货，在提货前须按中标价格全额支付当批产品的货款。</w:t>
      </w:r>
    </w:p>
    <w:p w:rsidR="008F7EB4" w:rsidRPr="00854F4E" w:rsidRDefault="008F7EB4" w:rsidP="00854F4E">
      <w:pPr>
        <w:spacing w:line="360" w:lineRule="auto"/>
        <w:rPr>
          <w:rFonts w:hint="eastAsia"/>
          <w:b/>
          <w:sz w:val="24"/>
          <w:szCs w:val="24"/>
        </w:rPr>
      </w:pPr>
      <w:r w:rsidRPr="00854F4E">
        <w:rPr>
          <w:b/>
          <w:sz w:val="24"/>
          <w:szCs w:val="24"/>
        </w:rPr>
        <w:t>三、招标文件发放</w:t>
      </w:r>
      <w:r w:rsidRPr="00854F4E">
        <w:rPr>
          <w:rFonts w:hint="eastAsia"/>
          <w:b/>
          <w:sz w:val="24"/>
          <w:szCs w:val="24"/>
        </w:rPr>
        <w:t>事项</w:t>
      </w:r>
      <w:r w:rsidRPr="00854F4E">
        <w:rPr>
          <w:b/>
          <w:sz w:val="24"/>
          <w:szCs w:val="24"/>
        </w:rPr>
        <w:t>：</w:t>
      </w:r>
    </w:p>
    <w:p w:rsidR="00047B8A" w:rsidRPr="00854F4E" w:rsidRDefault="00047B8A" w:rsidP="00854F4E">
      <w:pPr>
        <w:spacing w:line="360" w:lineRule="auto"/>
        <w:ind w:firstLineChars="200" w:firstLine="480"/>
        <w:rPr>
          <w:sz w:val="24"/>
          <w:szCs w:val="24"/>
        </w:rPr>
      </w:pPr>
      <w:r w:rsidRPr="00854F4E">
        <w:rPr>
          <w:rFonts w:hint="eastAsia"/>
          <w:sz w:val="24"/>
          <w:szCs w:val="24"/>
        </w:rPr>
        <w:t>招标文件发放时间：</w:t>
      </w:r>
      <w:r w:rsidRPr="00854F4E">
        <w:rPr>
          <w:rFonts w:hint="eastAsia"/>
          <w:sz w:val="24"/>
          <w:szCs w:val="24"/>
        </w:rPr>
        <w:t>2023</w:t>
      </w:r>
      <w:r w:rsidRPr="00854F4E">
        <w:rPr>
          <w:rFonts w:hint="eastAsia"/>
          <w:sz w:val="24"/>
          <w:szCs w:val="24"/>
        </w:rPr>
        <w:t>年</w:t>
      </w:r>
      <w:r w:rsidRPr="00854F4E">
        <w:rPr>
          <w:rFonts w:hint="eastAsia"/>
          <w:sz w:val="24"/>
          <w:szCs w:val="24"/>
        </w:rPr>
        <w:t>10</w:t>
      </w:r>
      <w:r w:rsidRPr="00854F4E">
        <w:rPr>
          <w:rFonts w:hint="eastAsia"/>
          <w:sz w:val="24"/>
          <w:szCs w:val="24"/>
        </w:rPr>
        <w:t>月</w:t>
      </w:r>
      <w:r w:rsidRPr="00854F4E">
        <w:rPr>
          <w:rFonts w:hint="eastAsia"/>
          <w:sz w:val="24"/>
          <w:szCs w:val="24"/>
        </w:rPr>
        <w:t>13-23</w:t>
      </w:r>
      <w:r w:rsidRPr="00854F4E">
        <w:rPr>
          <w:rFonts w:hint="eastAsia"/>
          <w:sz w:val="24"/>
          <w:szCs w:val="24"/>
        </w:rPr>
        <w:t>日。</w:t>
      </w:r>
    </w:p>
    <w:p w:rsidR="008F7EB4" w:rsidRPr="00854F4E" w:rsidRDefault="00854F4E" w:rsidP="00854F4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本项目投标的其他有关事宜，请与招标代理人王先生联系，</w:t>
      </w:r>
      <w:r w:rsidR="008F7EB4" w:rsidRPr="00854F4E">
        <w:rPr>
          <w:rFonts w:hint="eastAsia"/>
          <w:sz w:val="24"/>
          <w:szCs w:val="24"/>
        </w:rPr>
        <w:t>投标</w:t>
      </w:r>
      <w:r w:rsidR="008F7EB4" w:rsidRPr="00854F4E">
        <w:rPr>
          <w:sz w:val="24"/>
          <w:szCs w:val="24"/>
        </w:rPr>
        <w:t>咨询电话：</w:t>
      </w:r>
      <w:r w:rsidR="008F7EB4" w:rsidRPr="00854F4E">
        <w:rPr>
          <w:sz w:val="24"/>
          <w:szCs w:val="24"/>
        </w:rPr>
        <w:t>18038887641</w:t>
      </w:r>
      <w:r w:rsidRPr="00854F4E">
        <w:rPr>
          <w:sz w:val="24"/>
          <w:szCs w:val="24"/>
        </w:rPr>
        <w:t>，</w:t>
      </w:r>
    </w:p>
    <w:p w:rsidR="008F7EB4" w:rsidRPr="00854F4E" w:rsidRDefault="008F7EB4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四、投标注意事项：</w:t>
      </w:r>
    </w:p>
    <w:p w:rsidR="00047B8A" w:rsidRPr="00854F4E" w:rsidRDefault="008F7EB4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sz w:val="24"/>
          <w:szCs w:val="24"/>
        </w:rPr>
        <w:t xml:space="preserve">1. </w:t>
      </w:r>
      <w:r w:rsidR="00047B8A" w:rsidRPr="00854F4E">
        <w:rPr>
          <w:rFonts w:hint="eastAsia"/>
          <w:sz w:val="24"/>
          <w:szCs w:val="24"/>
        </w:rPr>
        <w:t>投标书投送：</w:t>
      </w:r>
    </w:p>
    <w:p w:rsidR="00047B8A" w:rsidRPr="00854F4E" w:rsidRDefault="00047B8A" w:rsidP="00854F4E">
      <w:pPr>
        <w:spacing w:line="360" w:lineRule="auto"/>
        <w:ind w:firstLine="420"/>
        <w:rPr>
          <w:sz w:val="24"/>
          <w:szCs w:val="24"/>
        </w:rPr>
      </w:pPr>
      <w:r w:rsidRPr="00854F4E">
        <w:rPr>
          <w:rFonts w:hint="eastAsia"/>
          <w:sz w:val="24"/>
          <w:szCs w:val="24"/>
        </w:rPr>
        <w:t>投标书采用单独密封快递形式寄达或上门送达佛山</w:t>
      </w:r>
      <w:proofErr w:type="gramStart"/>
      <w:r w:rsidRPr="00854F4E">
        <w:rPr>
          <w:rFonts w:hint="eastAsia"/>
          <w:sz w:val="24"/>
          <w:szCs w:val="24"/>
        </w:rPr>
        <w:t>市禅城区聚锦路鹰创园</w:t>
      </w:r>
      <w:proofErr w:type="gramEnd"/>
      <w:r w:rsidRPr="00854F4E">
        <w:rPr>
          <w:rFonts w:hint="eastAsia"/>
          <w:sz w:val="24"/>
          <w:szCs w:val="24"/>
        </w:rPr>
        <w:t>1</w:t>
      </w:r>
      <w:r w:rsidRPr="00854F4E">
        <w:rPr>
          <w:rFonts w:hint="eastAsia"/>
          <w:sz w:val="24"/>
          <w:szCs w:val="24"/>
        </w:rPr>
        <w:t>号楼</w:t>
      </w:r>
      <w:r w:rsidRPr="00854F4E">
        <w:rPr>
          <w:rFonts w:hint="eastAsia"/>
          <w:sz w:val="24"/>
          <w:szCs w:val="24"/>
        </w:rPr>
        <w:t>3</w:t>
      </w:r>
      <w:r w:rsidRPr="00854F4E">
        <w:rPr>
          <w:rFonts w:hint="eastAsia"/>
          <w:sz w:val="24"/>
          <w:szCs w:val="24"/>
        </w:rPr>
        <w:t>楼鹰牌</w:t>
      </w:r>
      <w:r w:rsidR="008F7EB4" w:rsidRPr="00854F4E">
        <w:rPr>
          <w:rFonts w:hint="eastAsia"/>
          <w:sz w:val="24"/>
          <w:szCs w:val="24"/>
        </w:rPr>
        <w:t>集团</w:t>
      </w:r>
      <w:r w:rsidRPr="00854F4E">
        <w:rPr>
          <w:rFonts w:hint="eastAsia"/>
          <w:sz w:val="24"/>
          <w:szCs w:val="24"/>
        </w:rPr>
        <w:t>总经办唐小姐（办公电话</w:t>
      </w:r>
      <w:r w:rsidRPr="00854F4E">
        <w:rPr>
          <w:rFonts w:hint="eastAsia"/>
          <w:sz w:val="24"/>
          <w:szCs w:val="24"/>
        </w:rPr>
        <w:t>0757-83963726</w:t>
      </w:r>
      <w:r w:rsidRPr="00854F4E">
        <w:rPr>
          <w:rFonts w:hint="eastAsia"/>
          <w:sz w:val="24"/>
          <w:szCs w:val="24"/>
        </w:rPr>
        <w:t>）。投标人的投标书、授权委托书、营业执照等须加盖公章，且有经办人手签、日期。</w:t>
      </w:r>
    </w:p>
    <w:p w:rsidR="008F7EB4" w:rsidRPr="00854F4E" w:rsidRDefault="008F7EB4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2</w:t>
      </w:r>
      <w:r w:rsidRPr="00854F4E">
        <w:rPr>
          <w:sz w:val="24"/>
          <w:szCs w:val="24"/>
        </w:rPr>
        <w:t xml:space="preserve">.  </w:t>
      </w:r>
      <w:r w:rsidRPr="00854F4E">
        <w:rPr>
          <w:rFonts w:hint="eastAsia"/>
          <w:sz w:val="24"/>
          <w:szCs w:val="24"/>
        </w:rPr>
        <w:t>投标人的委托书、投标书必须填写清晰、规范、完整，否则</w:t>
      </w:r>
      <w:proofErr w:type="gramStart"/>
      <w:r w:rsidRPr="00854F4E">
        <w:rPr>
          <w:rFonts w:hint="eastAsia"/>
          <w:sz w:val="24"/>
          <w:szCs w:val="24"/>
        </w:rPr>
        <w:t>视为废标处理</w:t>
      </w:r>
      <w:proofErr w:type="gramEnd"/>
      <w:r w:rsidRPr="00854F4E">
        <w:rPr>
          <w:rFonts w:hint="eastAsia"/>
          <w:sz w:val="24"/>
          <w:szCs w:val="24"/>
        </w:rPr>
        <w:t>。</w:t>
      </w:r>
    </w:p>
    <w:p w:rsidR="00047B8A" w:rsidRPr="00854F4E" w:rsidRDefault="008F7EB4" w:rsidP="00854F4E">
      <w:pPr>
        <w:spacing w:line="360" w:lineRule="auto"/>
        <w:rPr>
          <w:sz w:val="24"/>
          <w:szCs w:val="24"/>
        </w:rPr>
      </w:pPr>
      <w:r w:rsidRPr="00854F4E">
        <w:rPr>
          <w:sz w:val="24"/>
          <w:szCs w:val="24"/>
        </w:rPr>
        <w:t xml:space="preserve">3. </w:t>
      </w:r>
      <w:r w:rsidR="00854F4E" w:rsidRPr="00854F4E">
        <w:rPr>
          <w:sz w:val="24"/>
          <w:szCs w:val="24"/>
        </w:rPr>
        <w:t xml:space="preserve"> </w:t>
      </w:r>
      <w:r w:rsidR="00047B8A" w:rsidRPr="00854F4E">
        <w:rPr>
          <w:rFonts w:hint="eastAsia"/>
          <w:sz w:val="24"/>
          <w:szCs w:val="24"/>
        </w:rPr>
        <w:t>投标截止时间：</w:t>
      </w:r>
      <w:r w:rsidR="00047B8A" w:rsidRPr="00854F4E">
        <w:rPr>
          <w:rFonts w:hint="eastAsia"/>
          <w:sz w:val="24"/>
          <w:szCs w:val="24"/>
        </w:rPr>
        <w:t>2023</w:t>
      </w:r>
      <w:r w:rsidR="00047B8A" w:rsidRPr="00854F4E">
        <w:rPr>
          <w:rFonts w:hint="eastAsia"/>
          <w:sz w:val="24"/>
          <w:szCs w:val="24"/>
        </w:rPr>
        <w:t>年</w:t>
      </w:r>
      <w:r w:rsidR="00047B8A" w:rsidRPr="00854F4E">
        <w:rPr>
          <w:rFonts w:hint="eastAsia"/>
          <w:sz w:val="24"/>
          <w:szCs w:val="24"/>
        </w:rPr>
        <w:t>10</w:t>
      </w:r>
      <w:r w:rsidR="00047B8A" w:rsidRPr="00854F4E">
        <w:rPr>
          <w:rFonts w:hint="eastAsia"/>
          <w:sz w:val="24"/>
          <w:szCs w:val="24"/>
        </w:rPr>
        <w:t>月</w:t>
      </w:r>
      <w:r w:rsidR="00047B8A" w:rsidRPr="00854F4E">
        <w:rPr>
          <w:rFonts w:hint="eastAsia"/>
          <w:sz w:val="24"/>
          <w:szCs w:val="24"/>
        </w:rPr>
        <w:t>24</w:t>
      </w:r>
      <w:r w:rsidR="00047B8A" w:rsidRPr="00854F4E">
        <w:rPr>
          <w:rFonts w:hint="eastAsia"/>
          <w:sz w:val="24"/>
          <w:szCs w:val="24"/>
        </w:rPr>
        <w:t>日</w:t>
      </w:r>
      <w:r w:rsidR="00047B8A" w:rsidRPr="00854F4E">
        <w:rPr>
          <w:rFonts w:hint="eastAsia"/>
          <w:sz w:val="24"/>
          <w:szCs w:val="24"/>
        </w:rPr>
        <w:t>17</w:t>
      </w:r>
      <w:r w:rsidR="00047B8A" w:rsidRPr="00854F4E">
        <w:rPr>
          <w:rFonts w:hint="eastAsia"/>
          <w:sz w:val="24"/>
          <w:szCs w:val="24"/>
        </w:rPr>
        <w:t>时正。</w:t>
      </w:r>
    </w:p>
    <w:p w:rsidR="00854F4E" w:rsidRPr="00854F4E" w:rsidRDefault="00854F4E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4</w:t>
      </w:r>
      <w:r w:rsidRPr="00854F4E">
        <w:rPr>
          <w:sz w:val="24"/>
          <w:szCs w:val="24"/>
        </w:rPr>
        <w:t xml:space="preserve">.  </w:t>
      </w:r>
      <w:r w:rsidRPr="00854F4E">
        <w:rPr>
          <w:rFonts w:hint="eastAsia"/>
          <w:sz w:val="24"/>
          <w:szCs w:val="24"/>
        </w:rPr>
        <w:t>下列情况之一者，招标人取消投标人中标资格</w:t>
      </w:r>
    </w:p>
    <w:p w:rsidR="00854F4E" w:rsidRPr="00854F4E" w:rsidRDefault="00854F4E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（</w:t>
      </w:r>
      <w:r w:rsidRPr="00854F4E">
        <w:rPr>
          <w:rFonts w:hint="eastAsia"/>
          <w:sz w:val="24"/>
          <w:szCs w:val="24"/>
        </w:rPr>
        <w:t>1</w:t>
      </w:r>
      <w:r w:rsidRPr="00854F4E">
        <w:rPr>
          <w:rFonts w:hint="eastAsia"/>
          <w:sz w:val="24"/>
          <w:szCs w:val="24"/>
        </w:rPr>
        <w:t>）</w:t>
      </w:r>
      <w:r w:rsidRPr="00854F4E">
        <w:rPr>
          <w:rFonts w:hint="eastAsia"/>
          <w:sz w:val="24"/>
          <w:szCs w:val="24"/>
        </w:rPr>
        <w:t>投标人发生串标、围</w:t>
      </w:r>
      <w:proofErr w:type="gramStart"/>
      <w:r w:rsidRPr="00854F4E">
        <w:rPr>
          <w:rFonts w:hint="eastAsia"/>
          <w:sz w:val="24"/>
          <w:szCs w:val="24"/>
        </w:rPr>
        <w:t>标或者</w:t>
      </w:r>
      <w:proofErr w:type="gramEnd"/>
      <w:r w:rsidRPr="00854F4E">
        <w:rPr>
          <w:rFonts w:hint="eastAsia"/>
          <w:sz w:val="24"/>
          <w:szCs w:val="24"/>
        </w:rPr>
        <w:t>其他违规行为；</w:t>
      </w:r>
    </w:p>
    <w:p w:rsidR="00854F4E" w:rsidRPr="00854F4E" w:rsidRDefault="00854F4E" w:rsidP="00854F4E">
      <w:pPr>
        <w:spacing w:line="360" w:lineRule="auto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（</w:t>
      </w:r>
      <w:r w:rsidRPr="00854F4E">
        <w:rPr>
          <w:rFonts w:hint="eastAsia"/>
          <w:sz w:val="24"/>
          <w:szCs w:val="24"/>
        </w:rPr>
        <w:t>2</w:t>
      </w:r>
      <w:r w:rsidRPr="00854F4E">
        <w:rPr>
          <w:rFonts w:hint="eastAsia"/>
          <w:sz w:val="24"/>
          <w:szCs w:val="24"/>
        </w:rPr>
        <w:t>）</w:t>
      </w:r>
      <w:r w:rsidRPr="00854F4E">
        <w:rPr>
          <w:rFonts w:hint="eastAsia"/>
          <w:sz w:val="24"/>
          <w:szCs w:val="24"/>
        </w:rPr>
        <w:t>中标后拒绝签订合同的；</w:t>
      </w:r>
    </w:p>
    <w:p w:rsidR="00047B8A" w:rsidRDefault="008F7EB4" w:rsidP="00854F4E">
      <w:pPr>
        <w:spacing w:line="360" w:lineRule="auto"/>
      </w:pPr>
      <w:r w:rsidRPr="00854F4E">
        <w:rPr>
          <w:rFonts w:hint="eastAsia"/>
          <w:sz w:val="24"/>
          <w:szCs w:val="24"/>
        </w:rPr>
        <w:t>五、</w:t>
      </w:r>
      <w:r w:rsidR="00047B8A" w:rsidRPr="00854F4E">
        <w:rPr>
          <w:rFonts w:hint="eastAsia"/>
          <w:sz w:val="24"/>
          <w:szCs w:val="24"/>
        </w:rPr>
        <w:t>开标及评标时间：</w:t>
      </w:r>
      <w:r w:rsidR="00047B8A" w:rsidRPr="00854F4E">
        <w:rPr>
          <w:rFonts w:hint="eastAsia"/>
          <w:sz w:val="24"/>
          <w:szCs w:val="24"/>
        </w:rPr>
        <w:t>2023</w:t>
      </w:r>
      <w:r w:rsidR="00047B8A" w:rsidRPr="00854F4E">
        <w:rPr>
          <w:rFonts w:hint="eastAsia"/>
          <w:sz w:val="24"/>
          <w:szCs w:val="24"/>
        </w:rPr>
        <w:t>年</w:t>
      </w:r>
      <w:r w:rsidR="00047B8A" w:rsidRPr="00854F4E">
        <w:rPr>
          <w:rFonts w:hint="eastAsia"/>
          <w:sz w:val="24"/>
          <w:szCs w:val="24"/>
        </w:rPr>
        <w:t>10</w:t>
      </w:r>
      <w:r w:rsidR="00047B8A" w:rsidRPr="00854F4E">
        <w:rPr>
          <w:rFonts w:hint="eastAsia"/>
          <w:sz w:val="24"/>
          <w:szCs w:val="24"/>
        </w:rPr>
        <w:t>月</w:t>
      </w:r>
      <w:r w:rsidR="00047B8A" w:rsidRPr="00854F4E">
        <w:rPr>
          <w:rFonts w:hint="eastAsia"/>
          <w:sz w:val="24"/>
          <w:szCs w:val="24"/>
        </w:rPr>
        <w:t>25</w:t>
      </w:r>
      <w:r w:rsidR="00047B8A" w:rsidRPr="00854F4E">
        <w:rPr>
          <w:rFonts w:hint="eastAsia"/>
          <w:sz w:val="24"/>
          <w:szCs w:val="24"/>
        </w:rPr>
        <w:t>日。</w:t>
      </w:r>
    </w:p>
    <w:p w:rsidR="00854F4E" w:rsidRDefault="00854F4E" w:rsidP="00854F4E">
      <w:pPr>
        <w:spacing w:line="360" w:lineRule="auto"/>
      </w:pPr>
    </w:p>
    <w:p w:rsidR="00854F4E" w:rsidRDefault="00854F4E" w:rsidP="00854F4E">
      <w:pPr>
        <w:spacing w:line="360" w:lineRule="auto"/>
      </w:pPr>
    </w:p>
    <w:p w:rsidR="00854F4E" w:rsidRDefault="00854F4E" w:rsidP="00854F4E">
      <w:pPr>
        <w:spacing w:line="360" w:lineRule="auto"/>
      </w:pPr>
    </w:p>
    <w:p w:rsidR="00854F4E" w:rsidRDefault="00854F4E" w:rsidP="00854F4E">
      <w:pPr>
        <w:spacing w:line="360" w:lineRule="auto"/>
      </w:pPr>
    </w:p>
    <w:p w:rsidR="00854F4E" w:rsidRDefault="00854F4E" w:rsidP="00854F4E">
      <w:pPr>
        <w:spacing w:line="360" w:lineRule="auto"/>
      </w:pPr>
    </w:p>
    <w:p w:rsidR="00854F4E" w:rsidRDefault="00854F4E" w:rsidP="00854F4E">
      <w:pPr>
        <w:spacing w:line="360" w:lineRule="auto"/>
      </w:pPr>
      <w:bookmarkStart w:id="0" w:name="_GoBack"/>
      <w:bookmarkEnd w:id="0"/>
    </w:p>
    <w:p w:rsidR="00854F4E" w:rsidRPr="00854F4E" w:rsidRDefault="00854F4E" w:rsidP="00854F4E">
      <w:pPr>
        <w:spacing w:line="360" w:lineRule="auto"/>
        <w:jc w:val="right"/>
        <w:rPr>
          <w:sz w:val="24"/>
          <w:szCs w:val="24"/>
        </w:rPr>
      </w:pPr>
      <w:r w:rsidRPr="00854F4E">
        <w:rPr>
          <w:rFonts w:hint="eastAsia"/>
          <w:sz w:val="24"/>
          <w:szCs w:val="24"/>
        </w:rPr>
        <w:t>佛山石湾鹰牌陶瓷有限</w:t>
      </w:r>
    </w:p>
    <w:p w:rsidR="00854F4E" w:rsidRPr="00854F4E" w:rsidRDefault="00854F4E" w:rsidP="00854F4E">
      <w:pPr>
        <w:spacing w:line="360" w:lineRule="auto"/>
        <w:jc w:val="right"/>
        <w:rPr>
          <w:rFonts w:hint="eastAsia"/>
          <w:sz w:val="24"/>
          <w:szCs w:val="24"/>
        </w:rPr>
      </w:pPr>
      <w:r w:rsidRPr="00854F4E">
        <w:rPr>
          <w:rFonts w:hint="eastAsia"/>
          <w:sz w:val="24"/>
          <w:szCs w:val="24"/>
        </w:rPr>
        <w:t>2</w:t>
      </w:r>
      <w:r w:rsidRPr="00854F4E">
        <w:rPr>
          <w:sz w:val="24"/>
          <w:szCs w:val="24"/>
        </w:rPr>
        <w:t>023</w:t>
      </w:r>
      <w:r w:rsidRPr="00854F4E">
        <w:rPr>
          <w:sz w:val="24"/>
          <w:szCs w:val="24"/>
        </w:rPr>
        <w:t>年</w:t>
      </w:r>
      <w:r w:rsidRPr="00854F4E">
        <w:rPr>
          <w:rFonts w:hint="eastAsia"/>
          <w:sz w:val="24"/>
          <w:szCs w:val="24"/>
        </w:rPr>
        <w:t>1</w:t>
      </w:r>
      <w:r w:rsidRPr="00854F4E">
        <w:rPr>
          <w:sz w:val="24"/>
          <w:szCs w:val="24"/>
        </w:rPr>
        <w:t>0</w:t>
      </w:r>
      <w:r w:rsidRPr="00854F4E">
        <w:rPr>
          <w:sz w:val="24"/>
          <w:szCs w:val="24"/>
        </w:rPr>
        <w:t>月</w:t>
      </w:r>
      <w:r w:rsidRPr="00854F4E">
        <w:rPr>
          <w:rFonts w:hint="eastAsia"/>
          <w:sz w:val="24"/>
          <w:szCs w:val="24"/>
        </w:rPr>
        <w:t>1</w:t>
      </w:r>
      <w:r w:rsidRPr="00854F4E">
        <w:rPr>
          <w:sz w:val="24"/>
          <w:szCs w:val="24"/>
        </w:rPr>
        <w:t>3</w:t>
      </w:r>
      <w:r w:rsidRPr="00854F4E">
        <w:rPr>
          <w:sz w:val="24"/>
          <w:szCs w:val="24"/>
        </w:rPr>
        <w:t>日</w:t>
      </w:r>
    </w:p>
    <w:sectPr w:rsidR="00854F4E" w:rsidRPr="00854F4E" w:rsidSect="00854F4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33"/>
    <w:rsid w:val="00047B8A"/>
    <w:rsid w:val="000C7476"/>
    <w:rsid w:val="005C1F33"/>
    <w:rsid w:val="00854F4E"/>
    <w:rsid w:val="008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41252-81E7-4E67-AC63-EFF3D4C3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96D5-AF54-47A4-99F6-A6E49EA3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肖春燕</dc:creator>
  <cp:keywords/>
  <dc:description/>
  <cp:lastModifiedBy>肖春燕</cp:lastModifiedBy>
  <cp:revision>2</cp:revision>
  <dcterms:created xsi:type="dcterms:W3CDTF">2023-10-13T09:13:00Z</dcterms:created>
  <dcterms:modified xsi:type="dcterms:W3CDTF">2023-10-13T09:41:00Z</dcterms:modified>
</cp:coreProperties>
</file>